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C1DDC" w14:textId="77777777" w:rsidR="00EC7F82" w:rsidRPr="00D227B0" w:rsidRDefault="00EC7F82" w:rsidP="00EC7F82">
      <w:pPr>
        <w:ind w:left="57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</w:t>
      </w:r>
      <w:r w:rsidRPr="00D227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2017</w:t>
      </w:r>
    </w:p>
    <w:p w14:paraId="75F281DF" w14:textId="77777777" w:rsidR="00EC7F82" w:rsidRPr="00D227B0" w:rsidRDefault="00EC7F82" w:rsidP="00EC7F82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C28C2" wp14:editId="1F5480FB">
            <wp:simplePos x="0" y="0"/>
            <wp:positionH relativeFrom="column">
              <wp:posOffset>5417820</wp:posOffset>
            </wp:positionH>
            <wp:positionV relativeFrom="paragraph">
              <wp:posOffset>7620</wp:posOffset>
            </wp:positionV>
            <wp:extent cx="809625" cy="1209675"/>
            <wp:effectExtent l="0" t="0" r="3175" b="9525"/>
            <wp:wrapNone/>
            <wp:docPr id="2" name="Picture 2" descr="//sewing.com/images/September-BackToSchoo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/sewing.com/images/September-BackToSchoo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D3913" w14:textId="77777777" w:rsidR="00E137F9" w:rsidRPr="00E137F9" w:rsidRDefault="00E137F9" w:rsidP="00552863">
      <w:pPr>
        <w:rPr>
          <w:rFonts w:ascii="Times" w:hAnsi="Times"/>
        </w:rPr>
      </w:pPr>
      <w:r>
        <w:rPr>
          <w:rFonts w:ascii="Times" w:hAnsi="Times"/>
        </w:rPr>
        <w:t>“</w:t>
      </w:r>
      <w:hyperlink r:id="rId8" w:history="1">
        <w:r>
          <w:rPr>
            <w:rFonts w:ascii="Georgia" w:hAnsi="Georgia"/>
            <w:i/>
            <w:iCs/>
            <w:color w:val="4663CD"/>
            <w:spacing w:val="8"/>
            <w:shd w:val="clear" w:color="auto" w:fill="FFFFFF"/>
          </w:rPr>
          <w:t>Education</w:t>
        </w:r>
        <w:r w:rsidR="00552863" w:rsidRPr="00E137F9">
          <w:rPr>
            <w:rFonts w:ascii="Georgia" w:hAnsi="Georgia"/>
            <w:i/>
            <w:iCs/>
            <w:color w:val="4663CD"/>
            <w:spacing w:val="8"/>
            <w:shd w:val="clear" w:color="auto" w:fill="FFFFFF"/>
          </w:rPr>
          <w:t xml:space="preserve"> is the passport to the future, for tomorrow belongs t</w:t>
        </w:r>
        <w:r>
          <w:rPr>
            <w:rFonts w:ascii="Georgia" w:hAnsi="Georgia"/>
            <w:i/>
            <w:iCs/>
            <w:color w:val="4663CD"/>
            <w:spacing w:val="8"/>
            <w:shd w:val="clear" w:color="auto" w:fill="FFFFFF"/>
          </w:rPr>
          <w:t xml:space="preserve">o those who prepare for it </w:t>
        </w:r>
        <w:proofErr w:type="gramStart"/>
        <w:r>
          <w:rPr>
            <w:rFonts w:ascii="Georgia" w:hAnsi="Georgia"/>
            <w:i/>
            <w:iCs/>
            <w:color w:val="4663CD"/>
            <w:spacing w:val="8"/>
            <w:shd w:val="clear" w:color="auto" w:fill="FFFFFF"/>
          </w:rPr>
          <w:t xml:space="preserve">today </w:t>
        </w:r>
        <w:r w:rsidR="00552863" w:rsidRPr="00E137F9">
          <w:rPr>
            <w:rFonts w:ascii="Georgia" w:hAnsi="Georgia"/>
            <w:i/>
            <w:iCs/>
            <w:color w:val="4663CD"/>
            <w:spacing w:val="8"/>
            <w:shd w:val="clear" w:color="auto" w:fill="FFFFFF"/>
          </w:rPr>
          <w:t>.</w:t>
        </w:r>
        <w:proofErr w:type="gramEnd"/>
      </w:hyperlink>
      <w:r>
        <w:rPr>
          <w:rFonts w:ascii="Times" w:hAnsi="Times"/>
        </w:rPr>
        <w:t>”</w:t>
      </w:r>
    </w:p>
    <w:p w14:paraId="403391DA" w14:textId="77777777" w:rsidR="00EC7F82" w:rsidRPr="00D227B0" w:rsidRDefault="00E137F9" w:rsidP="00E137F9">
      <w:pPr>
        <w:ind w:left="2880" w:firstLine="720"/>
        <w:rPr>
          <w:rFonts w:ascii="Arial" w:hAnsi="Arial" w:cs="Arial"/>
        </w:rPr>
      </w:pPr>
      <w:proofErr w:type="spellStart"/>
      <w:r>
        <w:rPr>
          <w:rFonts w:ascii="Times" w:hAnsi="Times"/>
          <w:sz w:val="20"/>
          <w:szCs w:val="20"/>
        </w:rPr>
        <w:t>Malcom</w:t>
      </w:r>
      <w:proofErr w:type="spellEnd"/>
      <w:r>
        <w:rPr>
          <w:rFonts w:ascii="Times" w:hAnsi="Times"/>
          <w:sz w:val="20"/>
          <w:szCs w:val="20"/>
        </w:rPr>
        <w:t xml:space="preserve"> X</w:t>
      </w:r>
    </w:p>
    <w:p w14:paraId="156F2D18" w14:textId="77777777" w:rsidR="00EC7F82" w:rsidRPr="00D227B0" w:rsidRDefault="00EC7F82" w:rsidP="00EC7F82">
      <w:pPr>
        <w:rPr>
          <w:rFonts w:ascii="Arial" w:hAnsi="Arial" w:cs="Arial"/>
        </w:rPr>
      </w:pPr>
    </w:p>
    <w:p w14:paraId="65219D7A" w14:textId="77777777" w:rsidR="00EC7F82" w:rsidRPr="00D227B0" w:rsidRDefault="00EC7F82" w:rsidP="00EC7F82">
      <w:pPr>
        <w:rPr>
          <w:rFonts w:ascii="Arial" w:hAnsi="Arial" w:cs="Arial"/>
        </w:rPr>
      </w:pPr>
    </w:p>
    <w:p w14:paraId="55A32E28" w14:textId="77777777" w:rsidR="00EC7F82" w:rsidRPr="00D227B0" w:rsidRDefault="00EC7F82" w:rsidP="00EC7F82">
      <w:pPr>
        <w:ind w:left="720" w:hanging="720"/>
        <w:rPr>
          <w:rFonts w:ascii="Arial" w:hAnsi="Arial" w:cs="Arial"/>
        </w:rPr>
      </w:pPr>
      <w:r w:rsidRPr="00D227B0">
        <w:rPr>
          <w:rFonts w:ascii="Arial" w:hAnsi="Arial" w:cs="Arial"/>
        </w:rPr>
        <w:t>Dear Parents, Guardians</w:t>
      </w:r>
      <w:r w:rsidRPr="00D227B0">
        <w:rPr>
          <w:rFonts w:ascii="Arial" w:hAnsi="Arial" w:cs="Arial"/>
        </w:rPr>
        <w:br/>
      </w:r>
      <w:r w:rsidRPr="00D227B0">
        <w:rPr>
          <w:rFonts w:ascii="Arial" w:hAnsi="Arial" w:cs="Arial"/>
        </w:rPr>
        <w:br/>
        <w:t xml:space="preserve">As the new </w:t>
      </w:r>
      <w:r w:rsidRPr="00CD294D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year gets underway it is time</w:t>
      </w:r>
      <w:r w:rsidRPr="00D22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you to</w:t>
      </w:r>
      <w:r w:rsidRPr="00D22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familiarize</w:t>
      </w:r>
      <w:r w:rsidRPr="00D22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yourself with the</w:t>
      </w:r>
      <w:r w:rsidRPr="00D227B0">
        <w:rPr>
          <w:rFonts w:ascii="Arial" w:hAnsi="Arial" w:cs="Arial"/>
        </w:rPr>
        <w:t xml:space="preserve"> guidelines and </w:t>
      </w:r>
      <w:r>
        <w:rPr>
          <w:rFonts w:ascii="Arial" w:hAnsi="Arial" w:cs="Arial"/>
        </w:rPr>
        <w:t xml:space="preserve">the </w:t>
      </w:r>
      <w:r w:rsidRPr="00D227B0">
        <w:rPr>
          <w:rFonts w:ascii="Arial" w:hAnsi="Arial" w:cs="Arial"/>
        </w:rPr>
        <w:t xml:space="preserve">procedures </w:t>
      </w:r>
      <w:r>
        <w:rPr>
          <w:rFonts w:ascii="Arial" w:hAnsi="Arial" w:cs="Arial"/>
        </w:rPr>
        <w:t>we</w:t>
      </w:r>
      <w:r w:rsidRPr="00D227B0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follow</w:t>
      </w:r>
      <w:r w:rsidRPr="00D227B0">
        <w:rPr>
          <w:rFonts w:ascii="Arial" w:hAnsi="Arial" w:cs="Arial"/>
        </w:rPr>
        <w:t xml:space="preserve"> this year in </w:t>
      </w:r>
      <w:r>
        <w:rPr>
          <w:rFonts w:ascii="Arial" w:hAnsi="Arial" w:cs="Arial"/>
        </w:rPr>
        <w:t>Mrs. Sharma’s</w:t>
      </w:r>
      <w:r w:rsidRPr="00D227B0">
        <w:rPr>
          <w:rFonts w:ascii="Arial" w:hAnsi="Arial" w:cs="Arial"/>
        </w:rPr>
        <w:t xml:space="preserve"> grade </w:t>
      </w:r>
      <w:r>
        <w:rPr>
          <w:rFonts w:ascii="Arial" w:hAnsi="Arial" w:cs="Arial"/>
        </w:rPr>
        <w:t>8</w:t>
      </w:r>
      <w:r w:rsidRPr="00D227B0">
        <w:rPr>
          <w:rFonts w:ascii="Arial" w:hAnsi="Arial" w:cs="Arial"/>
        </w:rPr>
        <w:t xml:space="preserve"> class.</w:t>
      </w:r>
      <w:r w:rsidRPr="00D227B0">
        <w:rPr>
          <w:rFonts w:ascii="Arial" w:hAnsi="Arial" w:cs="Arial"/>
        </w:rPr>
        <w:br/>
      </w:r>
    </w:p>
    <w:p w14:paraId="702E9064" w14:textId="77777777" w:rsidR="00EC7F82" w:rsidRDefault="00EC7F82" w:rsidP="00EC7F82">
      <w:pPr>
        <w:rPr>
          <w:rFonts w:ascii="Arial" w:hAnsi="Arial" w:cs="Arial"/>
          <w:b/>
          <w:u w:val="single"/>
        </w:rPr>
      </w:pPr>
      <w:r w:rsidRPr="00D227B0">
        <w:rPr>
          <w:rFonts w:ascii="Arial" w:hAnsi="Arial" w:cs="Arial"/>
          <w:b/>
          <w:u w:val="single"/>
        </w:rPr>
        <w:t xml:space="preserve">Course </w:t>
      </w:r>
      <w:r>
        <w:rPr>
          <w:rFonts w:ascii="Arial" w:hAnsi="Arial" w:cs="Arial"/>
          <w:b/>
          <w:u w:val="single"/>
        </w:rPr>
        <w:t>Load for grade 8</w:t>
      </w:r>
    </w:p>
    <w:p w14:paraId="456640B1" w14:textId="77777777" w:rsidR="00EC7F82" w:rsidRDefault="00EC7F82" w:rsidP="00EC7F82">
      <w:pPr>
        <w:rPr>
          <w:rFonts w:ascii="Arial" w:hAnsi="Arial" w:cs="Arial"/>
          <w:b/>
          <w:u w:val="single"/>
        </w:rPr>
      </w:pPr>
    </w:p>
    <w:p w14:paraId="7ECCA395" w14:textId="77777777" w:rsidR="00EC7F82" w:rsidRPr="00D227B0" w:rsidRDefault="00EC7F82" w:rsidP="00EC7F82">
      <w:pPr>
        <w:rPr>
          <w:rFonts w:ascii="Arial" w:hAnsi="Arial" w:cs="Arial"/>
        </w:rPr>
      </w:pPr>
      <w:r w:rsidRPr="00D227B0">
        <w:rPr>
          <w:rFonts w:ascii="Arial" w:hAnsi="Arial" w:cs="Arial"/>
        </w:rPr>
        <w:t xml:space="preserve">The workload this year will be structured around the </w:t>
      </w:r>
      <w:r>
        <w:rPr>
          <w:rFonts w:ascii="Arial" w:hAnsi="Arial" w:cs="Arial"/>
        </w:rPr>
        <w:t xml:space="preserve">following </w:t>
      </w:r>
      <w:r w:rsidRPr="00D227B0">
        <w:rPr>
          <w:rFonts w:ascii="Arial" w:hAnsi="Arial" w:cs="Arial"/>
        </w:rPr>
        <w:t>competencies:</w:t>
      </w:r>
    </w:p>
    <w:p w14:paraId="0BAC90CE" w14:textId="77777777" w:rsidR="00EC7F82" w:rsidRPr="00CD294D" w:rsidRDefault="00EC7F82" w:rsidP="00EC7F82">
      <w:pPr>
        <w:rPr>
          <w:rFonts w:ascii="Arial" w:hAnsi="Arial" w:cs="Arial"/>
        </w:rPr>
      </w:pPr>
      <w:r w:rsidRPr="00CD294D">
        <w:rPr>
          <w:rFonts w:ascii="Arial" w:hAnsi="Arial" w:cs="Arial"/>
        </w:rPr>
        <w:tab/>
        <w:t xml:space="preserve">    </w:t>
      </w:r>
    </w:p>
    <w:p w14:paraId="763BE41B" w14:textId="77777777" w:rsidR="00EC7F82" w:rsidRDefault="00EC7F82" w:rsidP="00EC7F82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D294D">
        <w:rPr>
          <w:rFonts w:ascii="Arial" w:hAnsi="Arial" w:cs="Arial"/>
          <w:b/>
          <w:u w:val="single"/>
        </w:rPr>
        <w:t>English</w:t>
      </w:r>
    </w:p>
    <w:tbl>
      <w:tblPr>
        <w:tblpPr w:leftFromText="180" w:rightFromText="180" w:vertAnchor="text" w:horzAnchor="page" w:tblpX="1009" w:tblpY="39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C7F82" w:rsidRPr="00F77B52" w14:paraId="21383B37" w14:textId="77777777" w:rsidTr="0044449E">
        <w:tc>
          <w:tcPr>
            <w:tcW w:w="9889" w:type="dxa"/>
          </w:tcPr>
          <w:p w14:paraId="72AAE5A1" w14:textId="77777777" w:rsidR="00EC7F82" w:rsidRPr="00F77B52" w:rsidRDefault="00EC7F82" w:rsidP="0044449E">
            <w:pPr>
              <w:rPr>
                <w:rFonts w:ascii="Arial" w:hAnsi="Arial" w:cs="Arial"/>
              </w:rPr>
            </w:pPr>
            <w:r w:rsidRPr="00F77B52">
              <w:rPr>
                <w:rFonts w:ascii="Arial" w:hAnsi="Arial" w:cs="Arial"/>
              </w:rPr>
              <w:t xml:space="preserve">Uses </w:t>
            </w:r>
            <w:r>
              <w:rPr>
                <w:rFonts w:ascii="Arial" w:hAnsi="Arial" w:cs="Arial"/>
              </w:rPr>
              <w:t xml:space="preserve">Talk/Language </w:t>
            </w:r>
            <w:r w:rsidRPr="00F77B52">
              <w:rPr>
                <w:rFonts w:ascii="Arial" w:hAnsi="Arial" w:cs="Arial"/>
              </w:rPr>
              <w:t>to communicate and to learn</w:t>
            </w:r>
          </w:p>
        </w:tc>
      </w:tr>
      <w:tr w:rsidR="00EC7F82" w:rsidRPr="00F77B52" w14:paraId="2CEA2685" w14:textId="77777777" w:rsidTr="0044449E">
        <w:tc>
          <w:tcPr>
            <w:tcW w:w="9889" w:type="dxa"/>
          </w:tcPr>
          <w:p w14:paraId="05446BD9" w14:textId="77777777" w:rsidR="00EC7F82" w:rsidRPr="00F77B52" w:rsidRDefault="00EC7F82" w:rsidP="00444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Reads and listens to Written, Spoken and Media T</w:t>
            </w:r>
            <w:r w:rsidRPr="00F77B52">
              <w:rPr>
                <w:rFonts w:ascii="Arial" w:hAnsi="Arial" w:cs="Arial"/>
              </w:rPr>
              <w:t>exts</w:t>
            </w:r>
          </w:p>
        </w:tc>
      </w:tr>
      <w:tr w:rsidR="00EC7F82" w:rsidRPr="00F77B52" w14:paraId="4D9D24B5" w14:textId="77777777" w:rsidTr="0044449E">
        <w:tc>
          <w:tcPr>
            <w:tcW w:w="9889" w:type="dxa"/>
          </w:tcPr>
          <w:p w14:paraId="2DD4891F" w14:textId="77777777" w:rsidR="00EC7F82" w:rsidRPr="00F77B52" w:rsidRDefault="00EC7F82" w:rsidP="00444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Produces Texts for Personal and Social Purposes</w:t>
            </w:r>
          </w:p>
        </w:tc>
      </w:tr>
    </w:tbl>
    <w:p w14:paraId="2096014F" w14:textId="77777777" w:rsidR="00EC7F82" w:rsidRPr="00CD294D" w:rsidRDefault="00EC7F82" w:rsidP="00EC7F82">
      <w:pPr>
        <w:rPr>
          <w:rFonts w:ascii="Arial" w:hAnsi="Arial" w:cs="Arial"/>
          <w:b/>
        </w:rPr>
      </w:pPr>
    </w:p>
    <w:p w14:paraId="35BCE71A" w14:textId="77777777" w:rsidR="00EC7F82" w:rsidRDefault="00EC7F82" w:rsidP="00EC7F82">
      <w:pPr>
        <w:rPr>
          <w:rFonts w:ascii="Arial" w:hAnsi="Arial" w:cs="Arial"/>
        </w:rPr>
      </w:pPr>
    </w:p>
    <w:p w14:paraId="2AFA9B27" w14:textId="77777777" w:rsidR="00EC7F82" w:rsidRDefault="00EC7F82" w:rsidP="00EC7F82">
      <w:pPr>
        <w:rPr>
          <w:rFonts w:ascii="Arial" w:hAnsi="Arial" w:cs="Arial"/>
        </w:rPr>
      </w:pPr>
      <w:r w:rsidRPr="00532F2B">
        <w:rPr>
          <w:rFonts w:ascii="Arial" w:hAnsi="Arial" w:cs="Arial"/>
          <w:b/>
        </w:rPr>
        <w:t>Texts: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Throughout the year a variety of novels, plays, poetry, short stories and media texts will be used in this course. </w:t>
      </w:r>
    </w:p>
    <w:p w14:paraId="6B1EDE50" w14:textId="77777777" w:rsidR="00EC7F82" w:rsidRDefault="00EC7F82" w:rsidP="00EC7F82">
      <w:pPr>
        <w:rPr>
          <w:rFonts w:ascii="Arial" w:hAnsi="Arial" w:cs="Arial"/>
        </w:rPr>
      </w:pPr>
    </w:p>
    <w:p w14:paraId="1A439747" w14:textId="77777777" w:rsidR="00EC7F82" w:rsidRDefault="00EC7F82" w:rsidP="00EC7F82">
      <w:pPr>
        <w:rPr>
          <w:rFonts w:ascii="Arial" w:hAnsi="Arial" w:cs="Arial"/>
        </w:rPr>
      </w:pPr>
    </w:p>
    <w:p w14:paraId="2E0F4E25" w14:textId="77777777" w:rsidR="00EC7F82" w:rsidRDefault="00EC7F82" w:rsidP="00EC7F82">
      <w:pPr>
        <w:rPr>
          <w:rFonts w:ascii="Arial" w:hAnsi="Arial" w:cs="Arial"/>
        </w:rPr>
      </w:pPr>
      <w:r>
        <w:rPr>
          <w:rFonts w:ascii="Arial" w:hAnsi="Arial" w:cs="Arial"/>
        </w:rPr>
        <w:t>Some novels may include: The Outsiders Animal Farm, Midsummer night’s dream…</w:t>
      </w:r>
    </w:p>
    <w:p w14:paraId="1C35A2A2" w14:textId="77777777" w:rsidR="00EC7F82" w:rsidRDefault="00EC7F82" w:rsidP="00EC7F82">
      <w:pPr>
        <w:rPr>
          <w:rFonts w:ascii="Arial" w:hAnsi="Arial" w:cs="Arial"/>
        </w:rPr>
      </w:pPr>
    </w:p>
    <w:p w14:paraId="50ACD560" w14:textId="77777777" w:rsidR="00EC7F82" w:rsidRPr="00D227B0" w:rsidRDefault="00EC7F82" w:rsidP="00EC7F82">
      <w:pPr>
        <w:rPr>
          <w:rFonts w:ascii="Arial" w:hAnsi="Arial" w:cs="Arial"/>
          <w:b/>
        </w:rPr>
      </w:pPr>
    </w:p>
    <w:p w14:paraId="1182AA61" w14:textId="77777777" w:rsidR="00EC7F82" w:rsidRPr="00EC7F82" w:rsidRDefault="00EC7F82" w:rsidP="00EC7F82">
      <w:pPr>
        <w:jc w:val="both"/>
        <w:rPr>
          <w:rFonts w:ascii="Arial" w:hAnsi="Arial" w:cs="Arial"/>
        </w:rPr>
      </w:pPr>
      <w:r w:rsidRPr="00D227B0">
        <w:rPr>
          <w:rFonts w:ascii="Arial" w:hAnsi="Arial" w:cs="Arial"/>
          <w:sz w:val="20"/>
          <w:szCs w:val="20"/>
        </w:rPr>
        <w:t xml:space="preserve"> </w:t>
      </w:r>
      <w:r w:rsidRPr="00D227B0">
        <w:rPr>
          <w:rFonts w:ascii="Arial" w:hAnsi="Arial" w:cs="Arial"/>
          <w:b/>
          <w:u w:val="single"/>
        </w:rPr>
        <w:t>Evaluation:</w:t>
      </w:r>
      <w:r w:rsidRPr="00D227B0">
        <w:rPr>
          <w:rFonts w:ascii="Arial" w:hAnsi="Arial" w:cs="Arial"/>
        </w:rPr>
        <w:t xml:space="preserve"> Students will be graded </w:t>
      </w:r>
      <w:r>
        <w:rPr>
          <w:rFonts w:ascii="Arial" w:hAnsi="Arial" w:cs="Arial"/>
        </w:rPr>
        <w:t xml:space="preserve">mainly </w:t>
      </w:r>
      <w:r w:rsidRPr="00D227B0">
        <w:rPr>
          <w:rFonts w:ascii="Arial" w:hAnsi="Arial" w:cs="Arial"/>
        </w:rPr>
        <w:t xml:space="preserve">on class work, quizzes, tests, participation and projects. </w:t>
      </w:r>
    </w:p>
    <w:p w14:paraId="5CCF114B" w14:textId="77777777" w:rsidR="00EC7F82" w:rsidRPr="00D227B0" w:rsidRDefault="00EC7F82" w:rsidP="00EC7F82">
      <w:pPr>
        <w:rPr>
          <w:rFonts w:ascii="Arial" w:hAnsi="Arial" w:cs="Arial"/>
          <w:b/>
          <w:u w:val="single"/>
        </w:rPr>
      </w:pPr>
    </w:p>
    <w:p w14:paraId="0ED76415" w14:textId="77777777" w:rsidR="00EC7F82" w:rsidRPr="00D227B0" w:rsidRDefault="00EC7F82" w:rsidP="00EC7F82">
      <w:pPr>
        <w:jc w:val="both"/>
        <w:rPr>
          <w:rFonts w:ascii="Arial" w:hAnsi="Arial" w:cs="Arial"/>
        </w:rPr>
      </w:pPr>
      <w:r w:rsidRPr="00D227B0">
        <w:rPr>
          <w:rFonts w:ascii="Arial" w:hAnsi="Arial" w:cs="Arial"/>
          <w:b/>
          <w:u w:val="single"/>
        </w:rPr>
        <w:t>Note:</w:t>
      </w:r>
      <w:r w:rsidRPr="00D227B0">
        <w:rPr>
          <w:rFonts w:ascii="Arial" w:hAnsi="Arial" w:cs="Arial"/>
        </w:rPr>
        <w:t xml:space="preserve"> students are responsible to find out what work was missed upon their return from an absence or if they missed a class due to sports or other school activities.</w:t>
      </w:r>
    </w:p>
    <w:p w14:paraId="78273A70" w14:textId="77777777" w:rsidR="00EC7F82" w:rsidRPr="00D227B0" w:rsidRDefault="00EC7F82" w:rsidP="00EC7F82">
      <w:pPr>
        <w:rPr>
          <w:rFonts w:ascii="Arial" w:hAnsi="Arial" w:cs="Arial"/>
          <w:b/>
          <w:u w:val="single"/>
        </w:rPr>
      </w:pPr>
    </w:p>
    <w:p w14:paraId="13F9DF77" w14:textId="77777777" w:rsidR="00EC7F82" w:rsidRPr="00D227B0" w:rsidRDefault="00EC7F82" w:rsidP="00EC7F82">
      <w:pPr>
        <w:jc w:val="both"/>
        <w:rPr>
          <w:rFonts w:ascii="Arial" w:hAnsi="Arial" w:cs="Arial"/>
        </w:rPr>
      </w:pPr>
      <w:r w:rsidRPr="00D227B0">
        <w:rPr>
          <w:rFonts w:ascii="Arial" w:hAnsi="Arial" w:cs="Arial"/>
          <w:b/>
          <w:u w:val="single"/>
        </w:rPr>
        <w:t>Computer work:</w:t>
      </w:r>
      <w:r w:rsidRPr="00D227B0">
        <w:rPr>
          <w:rFonts w:ascii="Arial" w:hAnsi="Arial" w:cs="Arial"/>
        </w:rPr>
        <w:t xml:space="preserve"> There will be assignments and projects </w:t>
      </w:r>
      <w:r>
        <w:rPr>
          <w:rFonts w:ascii="Arial" w:hAnsi="Arial" w:cs="Arial"/>
        </w:rPr>
        <w:t>that</w:t>
      </w:r>
      <w:r w:rsidRPr="00D227B0">
        <w:rPr>
          <w:rFonts w:ascii="Arial" w:hAnsi="Arial" w:cs="Arial"/>
        </w:rPr>
        <w:t xml:space="preserve"> will require using a </w:t>
      </w:r>
      <w:r>
        <w:rPr>
          <w:rFonts w:ascii="Arial" w:hAnsi="Arial" w:cs="Arial"/>
        </w:rPr>
        <w:t>media device</w:t>
      </w:r>
      <w:r w:rsidRPr="00D227B0">
        <w:rPr>
          <w:rFonts w:ascii="Arial" w:hAnsi="Arial" w:cs="Arial"/>
        </w:rPr>
        <w:t>. If students are unable to access a computer at home</w:t>
      </w:r>
      <w:r>
        <w:rPr>
          <w:rFonts w:ascii="Arial" w:hAnsi="Arial" w:cs="Arial"/>
        </w:rPr>
        <w:t>,</w:t>
      </w:r>
      <w:r w:rsidRPr="00D227B0">
        <w:rPr>
          <w:rFonts w:ascii="Arial" w:hAnsi="Arial" w:cs="Arial"/>
        </w:rPr>
        <w:t xml:space="preserve"> they are </w:t>
      </w:r>
      <w:r>
        <w:rPr>
          <w:rFonts w:ascii="Arial" w:hAnsi="Arial" w:cs="Arial"/>
        </w:rPr>
        <w:t>encouraged</w:t>
      </w:r>
      <w:r w:rsidRPr="00D227B0">
        <w:rPr>
          <w:rFonts w:ascii="Arial" w:hAnsi="Arial" w:cs="Arial"/>
        </w:rPr>
        <w:t xml:space="preserve"> to use computers that are available in school. </w:t>
      </w:r>
      <w:r>
        <w:rPr>
          <w:rFonts w:ascii="Arial" w:hAnsi="Arial" w:cs="Arial"/>
        </w:rPr>
        <w:t>It is strongly advised to use Google Drive for all work completed at school and at home.</w:t>
      </w:r>
    </w:p>
    <w:p w14:paraId="73FE869C" w14:textId="77777777" w:rsidR="00EC7F82" w:rsidRDefault="00EC7F82" w:rsidP="00EC7F82">
      <w:pPr>
        <w:rPr>
          <w:rFonts w:ascii="Arial" w:hAnsi="Arial" w:cs="Arial"/>
          <w:b/>
          <w:u w:val="single"/>
        </w:rPr>
      </w:pPr>
    </w:p>
    <w:p w14:paraId="067EF939" w14:textId="77777777" w:rsidR="00EC7F82" w:rsidRDefault="00EC7F82" w:rsidP="00EC7F82">
      <w:pPr>
        <w:rPr>
          <w:rFonts w:ascii="Arial" w:hAnsi="Arial" w:cs="Arial"/>
          <w:b/>
          <w:u w:val="single"/>
        </w:rPr>
      </w:pPr>
    </w:p>
    <w:p w14:paraId="502BBE92" w14:textId="77777777" w:rsidR="00EC7F82" w:rsidRPr="00EC7F82" w:rsidRDefault="00EC7F82" w:rsidP="0044449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Homework:</w:t>
      </w:r>
      <w:r w:rsidRPr="00D227B0">
        <w:rPr>
          <w:rFonts w:ascii="Arial" w:hAnsi="Arial" w:cs="Arial"/>
          <w:b/>
        </w:rPr>
        <w:t xml:space="preserve"> </w:t>
      </w:r>
      <w:r w:rsidRPr="00CD294D">
        <w:rPr>
          <w:rFonts w:ascii="Arial" w:hAnsi="Arial" w:cs="Arial"/>
        </w:rPr>
        <w:t>If a student does not complete his/her sch</w:t>
      </w:r>
      <w:r>
        <w:rPr>
          <w:rFonts w:ascii="Arial" w:hAnsi="Arial" w:cs="Arial"/>
        </w:rPr>
        <w:t>ool</w:t>
      </w:r>
      <w:r w:rsidRPr="00CD294D">
        <w:rPr>
          <w:rFonts w:ascii="Arial" w:hAnsi="Arial" w:cs="Arial"/>
        </w:rPr>
        <w:t xml:space="preserve">work in class, I may require that it be completed at home. Repeated failure to complete homework will </w:t>
      </w:r>
      <w:r w:rsidRPr="00CD294D">
        <w:rPr>
          <w:rFonts w:ascii="Arial" w:hAnsi="Arial" w:cs="Arial"/>
        </w:rPr>
        <w:lastRenderedPageBreak/>
        <w:t xml:space="preserve">result in consequences. </w:t>
      </w:r>
      <w:r w:rsidRPr="00CD294D">
        <w:rPr>
          <w:rFonts w:ascii="Arial" w:hAnsi="Arial" w:cs="Arial"/>
          <w:b/>
        </w:rPr>
        <w:t xml:space="preserve">The homework will not be </w:t>
      </w:r>
      <w:r>
        <w:rPr>
          <w:rFonts w:ascii="Arial" w:hAnsi="Arial" w:cs="Arial"/>
          <w:b/>
        </w:rPr>
        <w:t>pic</w:t>
      </w:r>
      <w:r w:rsidRPr="00CD294D">
        <w:rPr>
          <w:rFonts w:ascii="Arial" w:hAnsi="Arial" w:cs="Arial"/>
          <w:b/>
        </w:rPr>
        <w:t xml:space="preserve">ked up every time it is assigned but it will be </w:t>
      </w:r>
      <w:r>
        <w:rPr>
          <w:rFonts w:ascii="Arial" w:hAnsi="Arial" w:cs="Arial"/>
          <w:b/>
        </w:rPr>
        <w:t>checked and corrected throughout the</w:t>
      </w:r>
      <w:r w:rsidRPr="00CD294D">
        <w:rPr>
          <w:rFonts w:ascii="Arial" w:hAnsi="Arial" w:cs="Arial"/>
          <w:b/>
        </w:rPr>
        <w:t xml:space="preserve"> term</w:t>
      </w:r>
      <w:r>
        <w:rPr>
          <w:rFonts w:ascii="Arial" w:hAnsi="Arial" w:cs="Arial"/>
          <w:b/>
        </w:rPr>
        <w:t>s</w:t>
      </w:r>
      <w:r w:rsidRPr="00CD294D">
        <w:rPr>
          <w:rFonts w:ascii="Arial" w:hAnsi="Arial" w:cs="Arial"/>
          <w:b/>
        </w:rPr>
        <w:t xml:space="preserve">. </w:t>
      </w:r>
    </w:p>
    <w:p w14:paraId="393AD017" w14:textId="77777777" w:rsidR="00EC7F82" w:rsidRDefault="00EC7F82" w:rsidP="0044449E">
      <w:pPr>
        <w:jc w:val="both"/>
        <w:rPr>
          <w:rFonts w:ascii="Arial" w:hAnsi="Arial" w:cs="Arial"/>
        </w:rPr>
      </w:pPr>
    </w:p>
    <w:p w14:paraId="204DCF29" w14:textId="77777777" w:rsidR="00EC7F82" w:rsidRPr="00D227B0" w:rsidRDefault="00EC7F82" w:rsidP="0044449E">
      <w:pPr>
        <w:jc w:val="both"/>
        <w:rPr>
          <w:rFonts w:ascii="Arial" w:hAnsi="Arial" w:cs="Arial"/>
        </w:rPr>
      </w:pPr>
    </w:p>
    <w:p w14:paraId="64111256" w14:textId="77777777" w:rsidR="00EC7F82" w:rsidRPr="00EC7F82" w:rsidRDefault="00EC7F82" w:rsidP="0044449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Discipline: </w:t>
      </w:r>
      <w:r w:rsidRPr="00D227B0">
        <w:rPr>
          <w:rFonts w:ascii="Arial" w:hAnsi="Arial" w:cs="Arial"/>
        </w:rPr>
        <w:t>Consequences may occur for the following reasons: late for class, come to class unprepared, work not completed in the allocated time.</w:t>
      </w:r>
    </w:p>
    <w:p w14:paraId="7DF96127" w14:textId="77777777" w:rsidR="00EC7F82" w:rsidRPr="00D227B0" w:rsidRDefault="00EC7F82" w:rsidP="0044449E">
      <w:pPr>
        <w:jc w:val="both"/>
        <w:rPr>
          <w:rFonts w:ascii="Arial" w:hAnsi="Arial" w:cs="Arial"/>
          <w:b/>
        </w:rPr>
      </w:pPr>
    </w:p>
    <w:p w14:paraId="6311154B" w14:textId="77777777" w:rsidR="00EC7F82" w:rsidRDefault="00EC7F82" w:rsidP="0044449E">
      <w:pPr>
        <w:jc w:val="both"/>
        <w:rPr>
          <w:rFonts w:ascii="Arial" w:hAnsi="Arial" w:cs="Arial"/>
        </w:rPr>
      </w:pPr>
      <w:r w:rsidRPr="00D227B0">
        <w:rPr>
          <w:rFonts w:ascii="Arial" w:hAnsi="Arial" w:cs="Arial"/>
        </w:rPr>
        <w:t xml:space="preserve">Also, students not complying with classroom rules will have to face various consequences. </w:t>
      </w:r>
      <w:r w:rsidRPr="00D227B0">
        <w:rPr>
          <w:rFonts w:ascii="Arial" w:hAnsi="Arial" w:cs="Arial"/>
          <w:b/>
        </w:rPr>
        <w:t>An example of a consequence:</w:t>
      </w:r>
      <w:r w:rsidRPr="00D227B0">
        <w:rPr>
          <w:rFonts w:ascii="Arial" w:hAnsi="Arial" w:cs="Arial"/>
        </w:rPr>
        <w:t xml:space="preserve"> reflect and discuss their inappropriate behavior. </w:t>
      </w:r>
    </w:p>
    <w:p w14:paraId="216ACF77" w14:textId="77777777" w:rsidR="00EC7F82" w:rsidRDefault="00EC7F82" w:rsidP="0044449E">
      <w:pPr>
        <w:jc w:val="both"/>
        <w:rPr>
          <w:rFonts w:ascii="Arial" w:hAnsi="Arial" w:cs="Arial"/>
        </w:rPr>
      </w:pPr>
    </w:p>
    <w:p w14:paraId="19A5CD51" w14:textId="77777777" w:rsidR="00EC7F82" w:rsidRPr="00532F2B" w:rsidRDefault="00EC7F82" w:rsidP="0044449E">
      <w:pPr>
        <w:jc w:val="both"/>
        <w:rPr>
          <w:rFonts w:ascii="Arial" w:hAnsi="Arial" w:cs="Arial"/>
        </w:rPr>
      </w:pPr>
      <w:r w:rsidRPr="00D227B0">
        <w:rPr>
          <w:rFonts w:ascii="Arial" w:hAnsi="Arial" w:cs="Arial"/>
        </w:rPr>
        <w:t>There is a zero tolera</w:t>
      </w:r>
      <w:r>
        <w:rPr>
          <w:rFonts w:ascii="Arial" w:hAnsi="Arial" w:cs="Arial"/>
        </w:rPr>
        <w:t xml:space="preserve">nce towards racism, inequality and </w:t>
      </w:r>
      <w:r w:rsidRPr="00D227B0">
        <w:rPr>
          <w:rFonts w:ascii="Arial" w:hAnsi="Arial" w:cs="Arial"/>
        </w:rPr>
        <w:t xml:space="preserve">disrespectfulness. A phone call to parents will be made by students to explain in details the reason for their behavior. If the inappropriate behavior persists, it may result in </w:t>
      </w:r>
      <w:r>
        <w:rPr>
          <w:rFonts w:ascii="Arial" w:hAnsi="Arial" w:cs="Arial"/>
        </w:rPr>
        <w:t>detentions.</w:t>
      </w:r>
    </w:p>
    <w:p w14:paraId="08C2620A" w14:textId="77777777" w:rsidR="00EC7F82" w:rsidRDefault="00EC7F82" w:rsidP="0044449E">
      <w:pPr>
        <w:jc w:val="both"/>
        <w:rPr>
          <w:rFonts w:ascii="Arial" w:hAnsi="Arial" w:cs="Arial"/>
          <w:b/>
          <w:u w:val="single"/>
        </w:rPr>
      </w:pPr>
    </w:p>
    <w:p w14:paraId="2437C34C" w14:textId="77777777" w:rsidR="00EC7F82" w:rsidRPr="00D227B0" w:rsidRDefault="00EC7F82" w:rsidP="0044449E">
      <w:pPr>
        <w:jc w:val="both"/>
        <w:rPr>
          <w:rFonts w:ascii="Arial" w:hAnsi="Arial" w:cs="Arial"/>
        </w:rPr>
      </w:pPr>
    </w:p>
    <w:p w14:paraId="0A4BEDCA" w14:textId="77777777" w:rsidR="00EC7F82" w:rsidRPr="00D227B0" w:rsidRDefault="00EC7F82" w:rsidP="0044449E">
      <w:pPr>
        <w:jc w:val="both"/>
        <w:rPr>
          <w:rFonts w:ascii="Arial" w:hAnsi="Arial" w:cs="Arial"/>
        </w:rPr>
      </w:pPr>
      <w:r w:rsidRPr="00D227B0">
        <w:rPr>
          <w:rFonts w:ascii="Arial" w:hAnsi="Arial" w:cs="Arial"/>
        </w:rPr>
        <w:t xml:space="preserve">Please do not hesitate to communicate with me. You can reach me by phone at the school or by email. </w:t>
      </w:r>
      <w:r>
        <w:rPr>
          <w:rFonts w:ascii="Arial" w:hAnsi="Arial" w:cs="Arial"/>
        </w:rPr>
        <w:t>You will be contacted at home if needed</w:t>
      </w:r>
      <w:r w:rsidRPr="00D227B0">
        <w:rPr>
          <w:rFonts w:ascii="Arial" w:hAnsi="Arial" w:cs="Arial"/>
        </w:rPr>
        <w:t>. If I can reach you by email it would be appreciated.</w:t>
      </w:r>
    </w:p>
    <w:p w14:paraId="1DEE142F" w14:textId="77777777" w:rsidR="00EC7F82" w:rsidRPr="00D227B0" w:rsidRDefault="00EC7F82" w:rsidP="0044449E">
      <w:pPr>
        <w:jc w:val="both"/>
        <w:rPr>
          <w:rFonts w:ascii="Arial" w:hAnsi="Arial" w:cs="Arial"/>
        </w:rPr>
      </w:pPr>
    </w:p>
    <w:p w14:paraId="51891295" w14:textId="77777777" w:rsidR="00EC7F82" w:rsidRPr="00287264" w:rsidRDefault="00EC7F82" w:rsidP="0044449E">
      <w:pPr>
        <w:jc w:val="both"/>
        <w:rPr>
          <w:rFonts w:ascii="Arial" w:hAnsi="Arial" w:cs="Arial"/>
          <w:b/>
        </w:rPr>
      </w:pPr>
      <w:r w:rsidRPr="00287264">
        <w:rPr>
          <w:rFonts w:ascii="Arial" w:hAnsi="Arial" w:cs="Arial"/>
          <w:b/>
        </w:rPr>
        <w:t xml:space="preserve">Contact: 514 </w:t>
      </w:r>
      <w:r>
        <w:rPr>
          <w:rFonts w:ascii="Arial" w:hAnsi="Arial" w:cs="Arial"/>
          <w:b/>
        </w:rPr>
        <w:t>457-3770</w:t>
      </w:r>
    </w:p>
    <w:p w14:paraId="129AD139" w14:textId="77777777" w:rsidR="00EC7F82" w:rsidRDefault="00107651" w:rsidP="0044449E">
      <w:pPr>
        <w:jc w:val="both"/>
        <w:rPr>
          <w:rStyle w:val="Hyperlink"/>
          <w:rFonts w:ascii="Arial" w:hAnsi="Arial" w:cs="Arial"/>
          <w:b/>
        </w:rPr>
      </w:pPr>
      <w:hyperlink r:id="rId9" w:history="1">
        <w:r w:rsidR="00EC7F82" w:rsidRPr="00287264">
          <w:rPr>
            <w:rStyle w:val="Hyperlink"/>
            <w:rFonts w:ascii="Arial" w:hAnsi="Arial" w:cs="Arial"/>
            <w:b/>
          </w:rPr>
          <w:t>ssharma@lbpearson.qc.ca</w:t>
        </w:r>
      </w:hyperlink>
    </w:p>
    <w:p w14:paraId="58592B2E" w14:textId="77777777" w:rsidR="00EC7F82" w:rsidRPr="00EC7F82" w:rsidRDefault="00EC7F82" w:rsidP="0044449E">
      <w:pPr>
        <w:jc w:val="both"/>
        <w:rPr>
          <w:rFonts w:ascii="Arial" w:hAnsi="Arial" w:cs="Arial"/>
        </w:rPr>
      </w:pPr>
      <w:r w:rsidRPr="00EC7F82">
        <w:rPr>
          <w:rStyle w:val="Hyperlink"/>
          <w:rFonts w:ascii="Arial" w:hAnsi="Arial" w:cs="Arial"/>
          <w:u w:val="none"/>
        </w:rPr>
        <w:t>S. Sharma</w:t>
      </w:r>
    </w:p>
    <w:p w14:paraId="6FDA7BBE" w14:textId="77777777" w:rsidR="00EC7F82" w:rsidRDefault="00EC7F82" w:rsidP="0044449E">
      <w:pPr>
        <w:jc w:val="both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horzAnchor="page" w:tblpX="244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</w:tblGrid>
      <w:tr w:rsidR="00EC7F82" w:rsidRPr="00F77B52" w14:paraId="47DA4ECE" w14:textId="77777777" w:rsidTr="0044449E">
        <w:trPr>
          <w:trHeight w:val="2013"/>
        </w:trPr>
        <w:tc>
          <w:tcPr>
            <w:tcW w:w="3412" w:type="dxa"/>
          </w:tcPr>
          <w:p w14:paraId="2BCA27C7" w14:textId="77777777" w:rsidR="00EC7F82" w:rsidRPr="00F77B52" w:rsidRDefault="00EC7F82" w:rsidP="0044449E">
            <w:pPr>
              <w:ind w:left="360"/>
              <w:jc w:val="both"/>
              <w:rPr>
                <w:rFonts w:ascii="Arial" w:hAnsi="Arial" w:cs="Arial"/>
              </w:rPr>
            </w:pPr>
          </w:p>
          <w:p w14:paraId="0564CB99" w14:textId="77777777" w:rsidR="00EC7F82" w:rsidRPr="00F77B52" w:rsidRDefault="00EC7F82" w:rsidP="0044449E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F77B52">
              <w:rPr>
                <w:rFonts w:ascii="Arial" w:hAnsi="Arial" w:cs="Arial"/>
              </w:rPr>
              <w:sym w:font="Wingdings" w:char="F0D8"/>
            </w:r>
            <w:r>
              <w:rPr>
                <w:rFonts w:ascii="Arial" w:hAnsi="Arial" w:cs="Arial"/>
              </w:rPr>
              <w:t>B</w:t>
            </w:r>
            <w:r w:rsidRPr="00F77B52">
              <w:rPr>
                <w:rFonts w:ascii="Arial" w:hAnsi="Arial" w:cs="Arial"/>
              </w:rPr>
              <w:t xml:space="preserve">lue, black, red pens </w:t>
            </w:r>
          </w:p>
          <w:p w14:paraId="06E358F2" w14:textId="77777777" w:rsidR="00EC7F82" w:rsidRPr="00F77B52" w:rsidRDefault="00EC7F82" w:rsidP="0044449E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F77B52">
              <w:rPr>
                <w:rFonts w:ascii="Arial" w:hAnsi="Arial" w:cs="Arial"/>
              </w:rPr>
              <w:sym w:font="Wingdings" w:char="F0D8"/>
            </w:r>
            <w:r>
              <w:rPr>
                <w:rFonts w:ascii="Arial" w:hAnsi="Arial" w:cs="Arial"/>
                <w:b/>
              </w:rPr>
              <w:t>D</w:t>
            </w:r>
            <w:r w:rsidRPr="00F77B52">
              <w:rPr>
                <w:rFonts w:ascii="Arial" w:hAnsi="Arial" w:cs="Arial"/>
                <w:b/>
              </w:rPr>
              <w:t>ictionary</w:t>
            </w:r>
          </w:p>
          <w:p w14:paraId="5AD7DD68" w14:textId="77777777" w:rsidR="00EC7F82" w:rsidRPr="00F77B52" w:rsidRDefault="00EC7F82" w:rsidP="0044449E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F77B52">
              <w:rPr>
                <w:rFonts w:ascii="Arial" w:hAnsi="Arial" w:cs="Arial"/>
              </w:rPr>
              <w:sym w:font="Wingdings" w:char="F0D8"/>
            </w:r>
            <w:r>
              <w:rPr>
                <w:rFonts w:ascii="Arial" w:hAnsi="Arial" w:cs="Arial"/>
              </w:rPr>
              <w:t>P</w:t>
            </w:r>
            <w:r w:rsidRPr="00F77B52">
              <w:rPr>
                <w:rFonts w:ascii="Arial" w:hAnsi="Arial" w:cs="Arial"/>
              </w:rPr>
              <w:t xml:space="preserve">encil crayons </w:t>
            </w:r>
          </w:p>
          <w:p w14:paraId="2655C00A" w14:textId="77777777" w:rsidR="00EC7F82" w:rsidRPr="00F77B52" w:rsidRDefault="00EC7F82" w:rsidP="0044449E">
            <w:pPr>
              <w:ind w:left="360"/>
              <w:jc w:val="both"/>
              <w:rPr>
                <w:rFonts w:ascii="Arial" w:hAnsi="Arial" w:cs="Arial"/>
              </w:rPr>
            </w:pPr>
            <w:r w:rsidRPr="00F77B52">
              <w:rPr>
                <w:rFonts w:ascii="Arial" w:hAnsi="Arial" w:cs="Arial"/>
              </w:rPr>
              <w:sym w:font="Wingdings" w:char="F0D8"/>
            </w:r>
            <w:r>
              <w:rPr>
                <w:rFonts w:ascii="Arial" w:hAnsi="Arial" w:cs="Arial"/>
                <w:b/>
              </w:rPr>
              <w:t>S</w:t>
            </w:r>
            <w:r w:rsidRPr="00F77B52">
              <w:rPr>
                <w:rFonts w:ascii="Arial" w:hAnsi="Arial" w:cs="Arial"/>
                <w:b/>
              </w:rPr>
              <w:t>ilent reading book</w:t>
            </w:r>
            <w:r w:rsidRPr="00F77B52">
              <w:rPr>
                <w:rFonts w:ascii="Arial" w:hAnsi="Arial" w:cs="Arial"/>
              </w:rPr>
              <w:t xml:space="preserve"> </w:t>
            </w:r>
          </w:p>
          <w:p w14:paraId="42B510A1" w14:textId="77777777" w:rsidR="00EC7F82" w:rsidRPr="00F77B52" w:rsidRDefault="00EC7F82" w:rsidP="0044449E">
            <w:pPr>
              <w:ind w:left="360"/>
              <w:jc w:val="both"/>
              <w:rPr>
                <w:rFonts w:ascii="Arial" w:hAnsi="Arial" w:cs="Arial"/>
              </w:rPr>
            </w:pPr>
            <w:r w:rsidRPr="00F77B52">
              <w:rPr>
                <w:rFonts w:ascii="Arial" w:hAnsi="Arial" w:cs="Arial"/>
              </w:rPr>
              <w:sym w:font="Wingdings" w:char="F0D8"/>
            </w: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Hilroy</w:t>
            </w:r>
            <w:proofErr w:type="spellEnd"/>
            <w:r>
              <w:rPr>
                <w:rFonts w:ascii="Arial" w:hAnsi="Arial" w:cs="Arial"/>
              </w:rPr>
              <w:t xml:space="preserve"> C</w:t>
            </w:r>
            <w:r w:rsidRPr="00F77B52">
              <w:rPr>
                <w:rFonts w:ascii="Arial" w:hAnsi="Arial" w:cs="Arial"/>
              </w:rPr>
              <w:t xml:space="preserve">opybooks </w:t>
            </w:r>
            <w:r>
              <w:rPr>
                <w:rFonts w:ascii="Arial" w:hAnsi="Arial" w:cs="Arial"/>
              </w:rPr>
              <w:t xml:space="preserve">for Writing and Journal </w:t>
            </w:r>
          </w:p>
          <w:p w14:paraId="374BD7E4" w14:textId="77777777" w:rsidR="00EC7F82" w:rsidRDefault="00EC7F82" w:rsidP="0044449E">
            <w:pPr>
              <w:ind w:left="360"/>
              <w:jc w:val="both"/>
              <w:rPr>
                <w:rFonts w:ascii="Arial" w:hAnsi="Arial" w:cs="Arial"/>
              </w:rPr>
            </w:pPr>
            <w:r w:rsidRPr="00F77B52">
              <w:rPr>
                <w:rFonts w:ascii="Arial" w:hAnsi="Arial" w:cs="Arial"/>
              </w:rPr>
              <w:sym w:font="Wingdings" w:char="F0D8"/>
            </w:r>
            <w:r w:rsidRPr="00F77B52">
              <w:rPr>
                <w:rFonts w:ascii="Arial" w:hAnsi="Arial" w:cs="Arial"/>
              </w:rPr>
              <w:t xml:space="preserve"> Highlighters</w:t>
            </w:r>
          </w:p>
          <w:p w14:paraId="73A612C7" w14:textId="77777777" w:rsidR="00EC7F82" w:rsidRDefault="00EC7F82" w:rsidP="0044449E">
            <w:pPr>
              <w:ind w:left="360"/>
              <w:jc w:val="both"/>
              <w:rPr>
                <w:rFonts w:ascii="Arial" w:hAnsi="Arial" w:cs="Arial"/>
              </w:rPr>
            </w:pPr>
            <w:r w:rsidRPr="00F77B52">
              <w:rPr>
                <w:rFonts w:ascii="Arial" w:hAnsi="Arial" w:cs="Arial"/>
              </w:rPr>
              <w:sym w:font="Wingdings" w:char="F0D8"/>
            </w:r>
            <w:r>
              <w:rPr>
                <w:rFonts w:ascii="Arial" w:hAnsi="Arial" w:cs="Arial"/>
              </w:rPr>
              <w:t>L</w:t>
            </w:r>
            <w:r w:rsidR="0044449E">
              <w:rPr>
                <w:rFonts w:ascii="Arial" w:hAnsi="Arial" w:cs="Arial"/>
              </w:rPr>
              <w:t>ined paper</w:t>
            </w:r>
          </w:p>
          <w:p w14:paraId="452B4B09" w14:textId="77777777" w:rsidR="0044449E" w:rsidRPr="00F77B52" w:rsidRDefault="0044449E" w:rsidP="0044449E">
            <w:pPr>
              <w:ind w:left="360"/>
              <w:jc w:val="both"/>
              <w:rPr>
                <w:rFonts w:ascii="Arial" w:hAnsi="Arial" w:cs="Arial"/>
                <w:b/>
              </w:rPr>
            </w:pPr>
            <w:r w:rsidRPr="00F77B52">
              <w:rPr>
                <w:rFonts w:ascii="Arial" w:hAnsi="Arial" w:cs="Arial"/>
              </w:rPr>
              <w:sym w:font="Wingdings" w:char="F0D8"/>
            </w:r>
            <w:r>
              <w:rPr>
                <w:rFonts w:ascii="Arial" w:hAnsi="Arial" w:cs="Arial"/>
              </w:rPr>
              <w:t>Binder</w:t>
            </w:r>
          </w:p>
          <w:p w14:paraId="28EA8418" w14:textId="77777777" w:rsidR="00EC7F82" w:rsidRPr="00F77B52" w:rsidRDefault="00EC7F82" w:rsidP="004444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0E169F" w14:textId="77777777" w:rsidR="0044449E" w:rsidRDefault="00EC7F82" w:rsidP="0044449E">
      <w:pPr>
        <w:jc w:val="both"/>
        <w:rPr>
          <w:b/>
        </w:rPr>
      </w:pPr>
      <w:r w:rsidRPr="00EC7F82">
        <w:rPr>
          <w:b/>
        </w:rPr>
        <w:t>Material Required for English</w:t>
      </w:r>
    </w:p>
    <w:p w14:paraId="408686D0" w14:textId="77777777" w:rsidR="0044449E" w:rsidRPr="0044449E" w:rsidRDefault="0044449E" w:rsidP="0044449E">
      <w:pPr>
        <w:jc w:val="both"/>
      </w:pPr>
    </w:p>
    <w:p w14:paraId="03EEA41F" w14:textId="77777777" w:rsidR="0044449E" w:rsidRPr="0044449E" w:rsidRDefault="0044449E" w:rsidP="0044449E">
      <w:pPr>
        <w:jc w:val="both"/>
      </w:pPr>
    </w:p>
    <w:p w14:paraId="751AE278" w14:textId="77777777" w:rsidR="0044449E" w:rsidRPr="0044449E" w:rsidRDefault="0044449E" w:rsidP="0044449E">
      <w:pPr>
        <w:jc w:val="both"/>
      </w:pPr>
    </w:p>
    <w:p w14:paraId="236F120D" w14:textId="77777777" w:rsidR="0044449E" w:rsidRPr="0044449E" w:rsidRDefault="0044449E" w:rsidP="0044449E">
      <w:pPr>
        <w:jc w:val="both"/>
      </w:pPr>
    </w:p>
    <w:p w14:paraId="77144B52" w14:textId="77777777" w:rsidR="0044449E" w:rsidRPr="0044449E" w:rsidRDefault="0044449E" w:rsidP="0044449E">
      <w:pPr>
        <w:jc w:val="both"/>
      </w:pPr>
    </w:p>
    <w:p w14:paraId="609A7762" w14:textId="77777777" w:rsidR="0044449E" w:rsidRPr="0044449E" w:rsidRDefault="0044449E" w:rsidP="0044449E">
      <w:pPr>
        <w:jc w:val="both"/>
      </w:pPr>
    </w:p>
    <w:p w14:paraId="20E2C857" w14:textId="77777777" w:rsidR="0044449E" w:rsidRPr="0044449E" w:rsidRDefault="0044449E" w:rsidP="0044449E">
      <w:pPr>
        <w:jc w:val="both"/>
      </w:pPr>
    </w:p>
    <w:p w14:paraId="372C6E00" w14:textId="77777777" w:rsidR="0044449E" w:rsidRPr="0044449E" w:rsidRDefault="0044449E" w:rsidP="0044449E">
      <w:pPr>
        <w:jc w:val="both"/>
      </w:pPr>
    </w:p>
    <w:p w14:paraId="3E84B8E9" w14:textId="77777777" w:rsidR="0044449E" w:rsidRDefault="0044449E" w:rsidP="0044449E">
      <w:pPr>
        <w:jc w:val="both"/>
      </w:pPr>
    </w:p>
    <w:p w14:paraId="04B6A45B" w14:textId="77777777" w:rsidR="00CF6BFE" w:rsidRDefault="00CF6BFE" w:rsidP="0044449E">
      <w:pPr>
        <w:jc w:val="both"/>
      </w:pPr>
    </w:p>
    <w:p w14:paraId="6DCBE523" w14:textId="77777777" w:rsidR="0044449E" w:rsidRDefault="0044449E" w:rsidP="0044449E">
      <w:pPr>
        <w:jc w:val="both"/>
      </w:pPr>
    </w:p>
    <w:p w14:paraId="422264C1" w14:textId="77777777" w:rsidR="0044449E" w:rsidRDefault="0044449E" w:rsidP="0044449E">
      <w:pPr>
        <w:jc w:val="both"/>
        <w:rPr>
          <w:rFonts w:ascii="Arial" w:hAnsi="Arial" w:cs="Arial"/>
          <w:b/>
          <w:i/>
          <w:sz w:val="36"/>
          <w:szCs w:val="36"/>
        </w:rPr>
      </w:pPr>
    </w:p>
    <w:p w14:paraId="3C800F76" w14:textId="77777777" w:rsidR="0044449E" w:rsidRPr="0044449E" w:rsidRDefault="0044449E" w:rsidP="0044449E">
      <w:pPr>
        <w:jc w:val="both"/>
        <w:rPr>
          <w:rFonts w:ascii="Arial" w:hAnsi="Arial" w:cs="Arial"/>
          <w:b/>
          <w:i/>
          <w:sz w:val="36"/>
          <w:szCs w:val="36"/>
        </w:rPr>
      </w:pPr>
      <w:r w:rsidRPr="0044449E">
        <w:rPr>
          <w:rFonts w:ascii="Arial" w:hAnsi="Arial" w:cs="Arial"/>
          <w:b/>
          <w:i/>
          <w:sz w:val="36"/>
          <w:szCs w:val="36"/>
        </w:rPr>
        <w:t>Have a fantastic School Year!</w:t>
      </w:r>
    </w:p>
    <w:p w14:paraId="17DE096C" w14:textId="77777777" w:rsidR="0044449E" w:rsidRDefault="0044449E" w:rsidP="0044449E">
      <w:pPr>
        <w:jc w:val="both"/>
      </w:pPr>
    </w:p>
    <w:p w14:paraId="21860127" w14:textId="77777777" w:rsidR="00107651" w:rsidRDefault="00107651" w:rsidP="0044449E">
      <w:pPr>
        <w:jc w:val="both"/>
      </w:pPr>
      <w:r>
        <w:t xml:space="preserve">------------------------------------------------------------------------------------------------------------ </w:t>
      </w:r>
    </w:p>
    <w:p w14:paraId="31949252" w14:textId="77777777" w:rsidR="00107651" w:rsidRDefault="00107651" w:rsidP="0044449E">
      <w:pPr>
        <w:jc w:val="both"/>
      </w:pPr>
    </w:p>
    <w:p w14:paraId="0DFFF6B3" w14:textId="2CE6E965" w:rsidR="00107651" w:rsidRDefault="00107651" w:rsidP="0044449E">
      <w:pPr>
        <w:jc w:val="both"/>
      </w:pPr>
      <w:r>
        <w:t>I have read the outline.</w:t>
      </w:r>
    </w:p>
    <w:p w14:paraId="086E9F96" w14:textId="77777777" w:rsidR="00107651" w:rsidRDefault="00107651" w:rsidP="0044449E">
      <w:pPr>
        <w:jc w:val="both"/>
      </w:pPr>
    </w:p>
    <w:p w14:paraId="51DB0A18" w14:textId="1329AF73" w:rsidR="00107651" w:rsidRDefault="00107651" w:rsidP="0044449E">
      <w:pPr>
        <w:jc w:val="both"/>
      </w:pPr>
      <w:r>
        <w:t>Student’s Name:_____________________________</w:t>
      </w:r>
      <w:bookmarkStart w:id="0" w:name="_GoBack"/>
      <w:bookmarkEnd w:id="0"/>
      <w:r>
        <w:tab/>
      </w:r>
      <w:r>
        <w:tab/>
      </w:r>
    </w:p>
    <w:p w14:paraId="53EE51E7" w14:textId="77777777" w:rsidR="00107651" w:rsidRDefault="00107651" w:rsidP="0044449E">
      <w:pPr>
        <w:jc w:val="both"/>
      </w:pPr>
    </w:p>
    <w:p w14:paraId="16ECFCCF" w14:textId="4F8C462C" w:rsidR="00107651" w:rsidRPr="0044449E" w:rsidRDefault="00107651" w:rsidP="0044449E">
      <w:pPr>
        <w:jc w:val="both"/>
      </w:pPr>
      <w:r>
        <w:t>Parent signature</w:t>
      </w:r>
      <w:proofErr w:type="gramStart"/>
      <w:r>
        <w:t>:_</w:t>
      </w:r>
      <w:proofErr w:type="gramEnd"/>
      <w:r>
        <w:t>____________________________</w:t>
      </w:r>
    </w:p>
    <w:sectPr w:rsidR="00107651" w:rsidRPr="0044449E" w:rsidSect="00EC7F82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82"/>
    <w:rsid w:val="00107651"/>
    <w:rsid w:val="0044449E"/>
    <w:rsid w:val="00552863"/>
    <w:rsid w:val="00CF6BFE"/>
    <w:rsid w:val="00D65E28"/>
    <w:rsid w:val="00E137F9"/>
    <w:rsid w:val="00E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E9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7F8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5286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7F8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52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mages.google.ca/imgres?imgurl=http://sewing.com/images/September-BackToSchool.jpg&amp;imgrefurl=http://sewing.com/site/sewntell_issues.aspx&amp;h=448&amp;w=299&amp;sz=87&amp;hl=en&amp;start=85&amp;usg=__AoTj3xpp-Si1KkyITawSqpLpjFE=&amp;tbnid=4q5IksG-NKxeLM:&amp;tbnh=127&amp;tbnw=85&amp;prev=/images?q=back+to+school&amp;start=80&amp;gbv=2&amp;ndsp=20&amp;hl=en&amp;sa=N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brainyquote.com/quotes/quotes/m/malcolmx386475.html" TargetMode="External"/><Relationship Id="rId9" Type="http://schemas.openxmlformats.org/officeDocument/2006/relationships/hyperlink" Target="mailto:ssharma@lbpearson.qc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2002E-8772-984B-8E60-61EF6F91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462</Words>
  <Characters>2636</Characters>
  <Application>Microsoft Macintosh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Sharma</dc:creator>
  <cp:keywords/>
  <dc:description/>
  <cp:lastModifiedBy>Swati Sharma</cp:lastModifiedBy>
  <cp:revision>3</cp:revision>
  <dcterms:created xsi:type="dcterms:W3CDTF">2017-08-28T17:00:00Z</dcterms:created>
  <dcterms:modified xsi:type="dcterms:W3CDTF">2017-08-30T17:08:00Z</dcterms:modified>
</cp:coreProperties>
</file>